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5A405" w14:textId="77777777" w:rsidR="00154457" w:rsidRDefault="00154457" w:rsidP="00154457">
      <w:pPr>
        <w:pStyle w:val="IntenseQuote"/>
        <w:ind w:left="0" w:right="0"/>
        <w:rPr>
          <w:b/>
        </w:rPr>
      </w:pPr>
      <w:r>
        <w:rPr>
          <w:b/>
          <w:color w:val="2E74B5"/>
          <w:sz w:val="52"/>
          <w:szCs w:val="52"/>
        </w:rPr>
        <w:t>Carlin Planning Commission</w:t>
      </w:r>
    </w:p>
    <w:p w14:paraId="6DC2264F" w14:textId="77777777" w:rsidR="00154457" w:rsidRDefault="00154457" w:rsidP="00154457">
      <w:pPr>
        <w:jc w:val="center"/>
        <w:rPr>
          <w:b/>
        </w:rPr>
      </w:pPr>
      <w:r>
        <w:rPr>
          <w:b/>
        </w:rPr>
        <w:t>PUBLIC MEETING NOTICE</w:t>
      </w:r>
    </w:p>
    <w:p w14:paraId="4C44A460" w14:textId="77777777" w:rsidR="00154457" w:rsidRDefault="00154457" w:rsidP="00154457">
      <w:pPr>
        <w:jc w:val="center"/>
        <w:rPr>
          <w:b/>
        </w:rPr>
      </w:pPr>
      <w:r>
        <w:rPr>
          <w:b/>
        </w:rPr>
        <w:t>Regular Meeting</w:t>
      </w:r>
    </w:p>
    <w:p w14:paraId="0062E480" w14:textId="77777777" w:rsidR="00154457" w:rsidRDefault="00154457" w:rsidP="00154457">
      <w:pPr>
        <w:rPr>
          <w:b/>
        </w:rPr>
      </w:pPr>
    </w:p>
    <w:p w14:paraId="6CE4AC02" w14:textId="49BF52D8" w:rsidR="00154457" w:rsidRDefault="00154457" w:rsidP="00154457">
      <w:r>
        <w:rPr>
          <w:b/>
        </w:rPr>
        <w:t>Date and Time:</w:t>
      </w:r>
      <w:r>
        <w:rPr>
          <w:b/>
        </w:rPr>
        <w:tab/>
      </w:r>
      <w:r>
        <w:t xml:space="preserve">Wednesday, </w:t>
      </w:r>
      <w:r w:rsidR="009F7A57">
        <w:t>February</w:t>
      </w:r>
      <w:r w:rsidR="00D32D53">
        <w:t xml:space="preserve"> </w:t>
      </w:r>
      <w:r w:rsidR="009F7A57">
        <w:t>1st</w:t>
      </w:r>
      <w:r>
        <w:t>, 202</w:t>
      </w:r>
      <w:r w:rsidR="00D32D53">
        <w:t>3</w:t>
      </w:r>
      <w:r>
        <w:t xml:space="preserve"> at 7:00 p.m.</w:t>
      </w:r>
    </w:p>
    <w:p w14:paraId="1BA7BAB2" w14:textId="77777777" w:rsidR="00154457" w:rsidRDefault="00154457" w:rsidP="00154457"/>
    <w:p w14:paraId="0CB20B2B" w14:textId="77777777" w:rsidR="00154457" w:rsidRDefault="00154457" w:rsidP="00154457">
      <w:pPr>
        <w:ind w:left="1440" w:hanging="1440"/>
      </w:pPr>
      <w:r>
        <w:rPr>
          <w:b/>
        </w:rPr>
        <w:t xml:space="preserve">Location: </w:t>
      </w:r>
      <w:r>
        <w:rPr>
          <w:b/>
        </w:rPr>
        <w:tab/>
      </w:r>
      <w:r>
        <w:rPr>
          <w:bCs/>
        </w:rPr>
        <w:tab/>
        <w:t>Carlin Municipal Courtroom, 101 South 8</w:t>
      </w:r>
      <w:r>
        <w:rPr>
          <w:bCs/>
          <w:vertAlign w:val="superscript"/>
        </w:rPr>
        <w:t>th</w:t>
      </w:r>
      <w:r>
        <w:rPr>
          <w:bCs/>
        </w:rPr>
        <w:t xml:space="preserve"> Street, Carlin, NV 89822</w:t>
      </w:r>
    </w:p>
    <w:p w14:paraId="2563358F" w14:textId="77777777" w:rsidR="00154457" w:rsidRDefault="00154457" w:rsidP="00154457">
      <w:r>
        <w:tab/>
      </w:r>
    </w:p>
    <w:p w14:paraId="6A0A669E" w14:textId="77777777" w:rsidR="00154457" w:rsidRDefault="00154457" w:rsidP="00154457">
      <w:pPr>
        <w:jc w:val="both"/>
      </w:pPr>
      <w:r>
        <w:t>Attached with this Notice is the agenda for said meeting of the Carlin Planning Commission.  We are pleased to make reasonable accommodations for members of the public who are disabled and wish to attend the meeting.  If special arrangements are necessary, please notify LaDawn Lawson, Carlin City Clerk, in writing at P.O. Box 787, Carlin, Nevada 89822, or by telephoning 775-754-6354.</w:t>
      </w:r>
    </w:p>
    <w:p w14:paraId="2C0FBA07" w14:textId="77777777" w:rsidR="00154457" w:rsidRDefault="00154457" w:rsidP="00154457"/>
    <w:p w14:paraId="72607755" w14:textId="77777777" w:rsidR="00154457" w:rsidRDefault="00154457" w:rsidP="00154457">
      <w:r>
        <w:tab/>
        <w:t>Notice of the meeting was posted at the following Carlin locations:</w:t>
      </w:r>
    </w:p>
    <w:p w14:paraId="79CEDB15" w14:textId="77777777" w:rsidR="00154457" w:rsidRDefault="00154457" w:rsidP="00154457"/>
    <w:p w14:paraId="0FB7A15A" w14:textId="77777777" w:rsidR="00154457" w:rsidRDefault="00154457" w:rsidP="00154457">
      <w:r>
        <w:tab/>
      </w:r>
      <w:r>
        <w:tab/>
      </w:r>
      <w:r>
        <w:tab/>
        <w:t>Carlin City Hall, 151 South Eighth Street</w:t>
      </w:r>
    </w:p>
    <w:p w14:paraId="12B5C2C1" w14:textId="77777777" w:rsidR="00154457" w:rsidRDefault="00154457" w:rsidP="00154457">
      <w:r>
        <w:tab/>
      </w:r>
      <w:r>
        <w:tab/>
      </w:r>
      <w:r>
        <w:tab/>
        <w:t>Carlin Public Works, 810 Oak Street</w:t>
      </w:r>
    </w:p>
    <w:p w14:paraId="61FD1D69" w14:textId="77777777" w:rsidR="00154457" w:rsidRDefault="00154457" w:rsidP="00154457">
      <w:r>
        <w:tab/>
      </w:r>
      <w:r>
        <w:tab/>
      </w:r>
      <w:r>
        <w:tab/>
        <w:t>Carlin Senior Citizen Center, 320 Chestnut Street</w:t>
      </w:r>
    </w:p>
    <w:p w14:paraId="465E20EE" w14:textId="77777777" w:rsidR="00154457" w:rsidRDefault="00154457" w:rsidP="00154457">
      <w:r>
        <w:tab/>
      </w:r>
      <w:r>
        <w:tab/>
      </w:r>
      <w:r>
        <w:tab/>
        <w:t>Owen’s Ace Hardware, 924 Bush Street</w:t>
      </w:r>
    </w:p>
    <w:p w14:paraId="242237DC" w14:textId="77777777" w:rsidR="00154457" w:rsidRDefault="00154457" w:rsidP="00154457">
      <w:r>
        <w:tab/>
      </w:r>
      <w:r>
        <w:tab/>
      </w:r>
      <w:r>
        <w:tab/>
        <w:t>Wells Rural Electric Company, 1322 Chestnut Street</w:t>
      </w:r>
    </w:p>
    <w:p w14:paraId="4FC5ADE4" w14:textId="77777777" w:rsidR="00154457" w:rsidRDefault="00154457" w:rsidP="00154457">
      <w:r>
        <w:tab/>
      </w:r>
      <w:r>
        <w:tab/>
      </w:r>
      <w:r>
        <w:tab/>
        <w:t xml:space="preserve">City of Carlin Website, </w:t>
      </w:r>
      <w:hyperlink r:id="rId5" w:history="1">
        <w:r>
          <w:rPr>
            <w:rStyle w:val="Hyperlink"/>
          </w:rPr>
          <w:t>www.cityofcarlin.com</w:t>
        </w:r>
      </w:hyperlink>
    </w:p>
    <w:p w14:paraId="6DACDBCB" w14:textId="77777777" w:rsidR="00154457" w:rsidRDefault="00154457" w:rsidP="00154457">
      <w:r>
        <w:tab/>
      </w:r>
      <w:r>
        <w:tab/>
      </w:r>
      <w:r>
        <w:tab/>
        <w:t>State of Nevada Website, http://notice.nv.gov</w:t>
      </w:r>
    </w:p>
    <w:p w14:paraId="1B78DE07" w14:textId="77777777" w:rsidR="00154457" w:rsidRDefault="00154457" w:rsidP="00154457"/>
    <w:p w14:paraId="06EA7FF3" w14:textId="77777777" w:rsidR="00154457" w:rsidRDefault="00154457" w:rsidP="00154457"/>
    <w:p w14:paraId="6D3B32BD" w14:textId="77777777" w:rsidR="00154457" w:rsidRDefault="00154457" w:rsidP="00154457">
      <w:pPr>
        <w:jc w:val="center"/>
      </w:pPr>
      <w:r>
        <w:t>AFFIDAVIT OF POSTING</w:t>
      </w:r>
    </w:p>
    <w:p w14:paraId="131675F9" w14:textId="56B42F3A" w:rsidR="00154457" w:rsidRDefault="00154457" w:rsidP="00154457">
      <w:r>
        <w:t xml:space="preserve">The undersigned affirms that on or before 9 AM of </w:t>
      </w:r>
      <w:r w:rsidR="009F7A57">
        <w:t>January 27th</w:t>
      </w:r>
      <w:r>
        <w:t>, 202</w:t>
      </w:r>
      <w:r w:rsidR="009F7A57">
        <w:t>3</w:t>
      </w:r>
      <w:r>
        <w:t xml:space="preserve">, he/she posted a copy of the Notice of Public Meeting Agenda for the </w:t>
      </w:r>
      <w:r w:rsidR="009F7A57">
        <w:t>February 1st</w:t>
      </w:r>
      <w:r>
        <w:t>, 202</w:t>
      </w:r>
      <w:r w:rsidR="00D32D53">
        <w:t>3</w:t>
      </w:r>
      <w:r>
        <w:t>, meeting of the Carlin Planning Commission, City of Carlin, State of Nevada in accordance with NRS 241.020; said agenda was posted at the following locations:</w:t>
      </w:r>
    </w:p>
    <w:p w14:paraId="5FB887EE" w14:textId="77777777" w:rsidR="00154457" w:rsidRDefault="00154457" w:rsidP="00154457"/>
    <w:p w14:paraId="45439153" w14:textId="77777777" w:rsidR="00154457" w:rsidRDefault="00154457" w:rsidP="00154457"/>
    <w:p w14:paraId="4C2AEB27" w14:textId="77777777" w:rsidR="00154457" w:rsidRDefault="00154457" w:rsidP="00154457">
      <w:r>
        <w:tab/>
      </w:r>
      <w:r>
        <w:tab/>
      </w:r>
      <w:r>
        <w:tab/>
      </w:r>
      <w:r>
        <w:tab/>
      </w:r>
      <w:r>
        <w:tab/>
      </w:r>
      <w:r>
        <w:tab/>
      </w:r>
      <w:r>
        <w:tab/>
      </w:r>
    </w:p>
    <w:p w14:paraId="258C1461" w14:textId="77777777" w:rsidR="00154457" w:rsidRDefault="00154457" w:rsidP="00154457">
      <w:pPr>
        <w:jc w:val="both"/>
      </w:pPr>
      <w:r>
        <w:t>___________________________</w:t>
      </w:r>
    </w:p>
    <w:p w14:paraId="09F6A595" w14:textId="68CEF58C" w:rsidR="00154457" w:rsidRDefault="00D32D53" w:rsidP="00154457">
      <w:r>
        <w:t>Tawsha Fladland</w:t>
      </w:r>
    </w:p>
    <w:p w14:paraId="563AFE86" w14:textId="77777777" w:rsidR="00154457" w:rsidRDefault="00154457" w:rsidP="00154457">
      <w:r>
        <w:t>Carlin Assistant City Clerk</w:t>
      </w:r>
    </w:p>
    <w:p w14:paraId="304339C4" w14:textId="77777777" w:rsidR="00154457" w:rsidRDefault="00154457" w:rsidP="00154457"/>
    <w:p w14:paraId="1E0BDAF0" w14:textId="77777777" w:rsidR="00154457" w:rsidRDefault="00154457" w:rsidP="00154457"/>
    <w:p w14:paraId="47DAEEA5" w14:textId="77777777" w:rsidR="00154457" w:rsidRDefault="00154457" w:rsidP="00154457">
      <w:pPr>
        <w:jc w:val="center"/>
      </w:pPr>
      <w:r>
        <w:t>Date of Posting: _______________ Time of Posting: __________</w:t>
      </w:r>
    </w:p>
    <w:p w14:paraId="35021864" w14:textId="77777777" w:rsidR="00154457" w:rsidRDefault="00154457" w:rsidP="00154457">
      <w:pPr>
        <w:jc w:val="center"/>
      </w:pPr>
    </w:p>
    <w:p w14:paraId="2C6E961C" w14:textId="77777777" w:rsidR="00154457" w:rsidRDefault="00154457" w:rsidP="00154457">
      <w:pPr>
        <w:jc w:val="center"/>
        <w:rPr>
          <w:b/>
          <w:sz w:val="22"/>
          <w:szCs w:val="22"/>
        </w:rPr>
      </w:pPr>
      <w:r>
        <w:rPr>
          <w:b/>
        </w:rPr>
        <w:t>CAR</w:t>
      </w:r>
      <w:r>
        <w:rPr>
          <w:b/>
          <w:sz w:val="22"/>
          <w:szCs w:val="22"/>
        </w:rPr>
        <w:t>LIN PLANNING COMMISSION, CITY OF CARLIN, STATE OF NEVADA</w:t>
      </w:r>
    </w:p>
    <w:p w14:paraId="29818B96" w14:textId="77777777" w:rsidR="00154457" w:rsidRDefault="00154457" w:rsidP="00154457">
      <w:pPr>
        <w:suppressAutoHyphens w:val="0"/>
        <w:rPr>
          <w:b/>
          <w:sz w:val="22"/>
          <w:szCs w:val="22"/>
        </w:rPr>
        <w:sectPr w:rsidR="00154457">
          <w:pgSz w:w="12240" w:h="15840"/>
          <w:pgMar w:top="576" w:right="1166" w:bottom="1440" w:left="1267" w:header="720" w:footer="720" w:gutter="0"/>
          <w:cols w:space="720"/>
        </w:sectPr>
      </w:pPr>
    </w:p>
    <w:p w14:paraId="69D4C40B" w14:textId="77777777" w:rsidR="00154457" w:rsidRDefault="00154457" w:rsidP="00154457">
      <w:pPr>
        <w:jc w:val="center"/>
        <w:rPr>
          <w:b/>
          <w:sz w:val="21"/>
          <w:szCs w:val="21"/>
        </w:rPr>
      </w:pPr>
      <w:r>
        <w:rPr>
          <w:b/>
          <w:sz w:val="21"/>
          <w:szCs w:val="21"/>
        </w:rPr>
        <w:lastRenderedPageBreak/>
        <w:t>Regular Meeting</w:t>
      </w:r>
    </w:p>
    <w:p w14:paraId="2271CFEF" w14:textId="77777777" w:rsidR="00154457" w:rsidRDefault="00154457" w:rsidP="00154457">
      <w:pPr>
        <w:jc w:val="center"/>
        <w:rPr>
          <w:b/>
          <w:sz w:val="21"/>
          <w:szCs w:val="21"/>
        </w:rPr>
      </w:pPr>
      <w:r>
        <w:rPr>
          <w:b/>
          <w:sz w:val="21"/>
          <w:szCs w:val="21"/>
        </w:rPr>
        <w:t>Carlin Municipal Courtroom – 101 S. 8</w:t>
      </w:r>
      <w:r>
        <w:rPr>
          <w:b/>
          <w:sz w:val="21"/>
          <w:szCs w:val="21"/>
          <w:vertAlign w:val="superscript"/>
        </w:rPr>
        <w:t>th</w:t>
      </w:r>
      <w:r>
        <w:rPr>
          <w:b/>
          <w:sz w:val="21"/>
          <w:szCs w:val="21"/>
        </w:rPr>
        <w:t xml:space="preserve"> Street Carlin, Nevada</w:t>
      </w:r>
    </w:p>
    <w:p w14:paraId="0342D9EC" w14:textId="47F28144" w:rsidR="00154457" w:rsidRDefault="00154457" w:rsidP="00154457">
      <w:pPr>
        <w:jc w:val="center"/>
        <w:rPr>
          <w:b/>
          <w:sz w:val="21"/>
          <w:szCs w:val="21"/>
        </w:rPr>
      </w:pPr>
      <w:r>
        <w:rPr>
          <w:b/>
          <w:sz w:val="21"/>
          <w:szCs w:val="21"/>
        </w:rPr>
        <w:t xml:space="preserve">Wednesday – </w:t>
      </w:r>
      <w:r w:rsidR="009F7A57">
        <w:rPr>
          <w:b/>
          <w:sz w:val="21"/>
          <w:szCs w:val="21"/>
        </w:rPr>
        <w:t>February 1st</w:t>
      </w:r>
      <w:r>
        <w:rPr>
          <w:b/>
          <w:sz w:val="21"/>
          <w:szCs w:val="21"/>
        </w:rPr>
        <w:t>, 202</w:t>
      </w:r>
      <w:r w:rsidR="00D32D53">
        <w:rPr>
          <w:b/>
          <w:sz w:val="21"/>
          <w:szCs w:val="21"/>
        </w:rPr>
        <w:t>3</w:t>
      </w:r>
      <w:r>
        <w:rPr>
          <w:b/>
          <w:sz w:val="21"/>
          <w:szCs w:val="21"/>
        </w:rPr>
        <w:t xml:space="preserve"> – 7:00 P.M. – Carlin City Hall</w:t>
      </w:r>
    </w:p>
    <w:p w14:paraId="36AEDAE6" w14:textId="77777777" w:rsidR="00154457" w:rsidRDefault="00154457" w:rsidP="00154457">
      <w:pPr>
        <w:jc w:val="center"/>
        <w:rPr>
          <w:b/>
          <w:sz w:val="21"/>
          <w:szCs w:val="21"/>
        </w:rPr>
      </w:pPr>
    </w:p>
    <w:p w14:paraId="6D106AD1" w14:textId="77777777" w:rsidR="00154457" w:rsidRDefault="00154457" w:rsidP="00154457">
      <w:pPr>
        <w:jc w:val="both"/>
        <w:rPr>
          <w:b/>
          <w:sz w:val="21"/>
          <w:szCs w:val="21"/>
        </w:rPr>
      </w:pPr>
      <w:r>
        <w:rPr>
          <w:b/>
          <w:sz w:val="21"/>
          <w:szCs w:val="21"/>
        </w:rPr>
        <w:t>The public may address the Commission on agenda items as they are being reviewed, or during the time reserved for comments by the General Public, after being recognized by the presiding officer. The Public and all persons addressing the Commission must abide by the requirements of the Carlin Municipal Code 1-6-11, detailed at the end of the agenda.</w:t>
      </w:r>
    </w:p>
    <w:p w14:paraId="29DECCC9" w14:textId="77777777" w:rsidR="00154457" w:rsidRDefault="00154457" w:rsidP="00154457">
      <w:pPr>
        <w:jc w:val="both"/>
        <w:rPr>
          <w:b/>
          <w:sz w:val="21"/>
          <w:szCs w:val="21"/>
        </w:rPr>
      </w:pPr>
    </w:p>
    <w:p w14:paraId="63631468" w14:textId="77777777" w:rsidR="00154457" w:rsidRDefault="00154457" w:rsidP="00154457">
      <w:pPr>
        <w:jc w:val="both"/>
        <w:rPr>
          <w:b/>
          <w:sz w:val="21"/>
          <w:szCs w:val="21"/>
        </w:rPr>
      </w:pPr>
      <w:r>
        <w:rPr>
          <w:b/>
          <w:sz w:val="21"/>
          <w:szCs w:val="21"/>
        </w:rPr>
        <w:t>NOTE: The Chairperson or Vice-Chairperson reserves the Right to Change the order of the Agenda, combine two or more Agenda items for consideration, remove an item from the Agenda or delay discussion relating to an item on the Agenda at any time and if the Agenda is not completed to recess the meeting and continue on another specified date and time. In accordance with NRS 241.</w:t>
      </w:r>
    </w:p>
    <w:p w14:paraId="6B12CE5E" w14:textId="77777777" w:rsidR="00154457" w:rsidRDefault="00154457" w:rsidP="00154457">
      <w:pPr>
        <w:jc w:val="both"/>
        <w:rPr>
          <w:b/>
          <w:sz w:val="21"/>
          <w:szCs w:val="21"/>
        </w:rPr>
      </w:pPr>
    </w:p>
    <w:p w14:paraId="4B83DE44" w14:textId="77777777" w:rsidR="00154457" w:rsidRPr="00282728" w:rsidRDefault="00154457" w:rsidP="00154457">
      <w:pPr>
        <w:numPr>
          <w:ilvl w:val="0"/>
          <w:numId w:val="1"/>
        </w:numPr>
      </w:pPr>
      <w:r w:rsidRPr="00282728">
        <w:t xml:space="preserve">Call to Order and Roll Call. </w:t>
      </w:r>
    </w:p>
    <w:p w14:paraId="1CF2A2C2" w14:textId="77777777" w:rsidR="00154457" w:rsidRPr="00282728" w:rsidRDefault="00154457" w:rsidP="00154457"/>
    <w:p w14:paraId="235AADF7" w14:textId="7FB52C19" w:rsidR="00154457" w:rsidRPr="00D32D53" w:rsidRDefault="00154457" w:rsidP="00154457">
      <w:pPr>
        <w:numPr>
          <w:ilvl w:val="0"/>
          <w:numId w:val="1"/>
        </w:numPr>
      </w:pPr>
      <w:bookmarkStart w:id="0" w:name="_Hlk97881040"/>
      <w:r w:rsidRPr="00282728">
        <w:rPr>
          <w:b/>
        </w:rPr>
        <w:t xml:space="preserve">Public Comment – </w:t>
      </w:r>
      <w:r w:rsidRPr="00282728">
        <w:t>This time is devoted to comments by the general public and discussion to those comments.</w:t>
      </w:r>
      <w:r w:rsidRPr="00282728">
        <w:rPr>
          <w:b/>
        </w:rPr>
        <w:t xml:space="preserve"> </w:t>
      </w:r>
      <w:r w:rsidRPr="00282728">
        <w:t xml:space="preserve">No action may be taken upon a matter raised at this time until the matter has been included on a successive agenda and identified as an action item. Pursuant to NRS 241.020. </w:t>
      </w:r>
      <w:r w:rsidRPr="00282728">
        <w:rPr>
          <w:b/>
          <w:bCs/>
        </w:rPr>
        <w:t>(Non-Action Item)</w:t>
      </w:r>
      <w:bookmarkStart w:id="1" w:name="_Hlk97881075"/>
      <w:bookmarkEnd w:id="0"/>
    </w:p>
    <w:p w14:paraId="47B5AC18" w14:textId="77777777" w:rsidR="00D32D53" w:rsidRDefault="00D32D53" w:rsidP="00D32D53">
      <w:pPr>
        <w:pStyle w:val="ListParagraph"/>
      </w:pPr>
    </w:p>
    <w:p w14:paraId="21CF887B" w14:textId="77502D36" w:rsidR="00D42398" w:rsidRPr="00282728" w:rsidRDefault="00D42398" w:rsidP="00D42398">
      <w:pPr>
        <w:numPr>
          <w:ilvl w:val="0"/>
          <w:numId w:val="1"/>
        </w:numPr>
        <w:suppressAutoHyphens w:val="0"/>
      </w:pPr>
      <w:r>
        <w:t xml:space="preserve">Oath of Office for </w:t>
      </w:r>
      <w:r>
        <w:t>Lincoln  Litchfield</w:t>
      </w:r>
      <w:r w:rsidRPr="00282728">
        <w:t xml:space="preserve">. </w:t>
      </w:r>
      <w:r w:rsidRPr="00282728">
        <w:rPr>
          <w:b/>
          <w:bCs/>
        </w:rPr>
        <w:t>(Non-Action Item)</w:t>
      </w:r>
    </w:p>
    <w:p w14:paraId="064BB79C" w14:textId="77777777" w:rsidR="00D42398" w:rsidRPr="00282728" w:rsidRDefault="00D42398" w:rsidP="00D32D53"/>
    <w:p w14:paraId="288EA102" w14:textId="7674A38A" w:rsidR="00154457" w:rsidRPr="00D32D53" w:rsidRDefault="00154457" w:rsidP="00154457">
      <w:pPr>
        <w:numPr>
          <w:ilvl w:val="0"/>
          <w:numId w:val="1"/>
        </w:numPr>
        <w:suppressAutoHyphens w:val="0"/>
      </w:pPr>
      <w:r w:rsidRPr="00282728">
        <w:t xml:space="preserve">Review, discussion, and possible approval of the </w:t>
      </w:r>
      <w:r w:rsidR="009F7A57">
        <w:t>January 4th</w:t>
      </w:r>
      <w:r w:rsidRPr="00282728">
        <w:t xml:space="preserve">, 2022 Planning Board Minutes and all related matters. </w:t>
      </w:r>
      <w:r w:rsidRPr="00282728">
        <w:rPr>
          <w:b/>
          <w:bCs/>
        </w:rPr>
        <w:t>(For Possible Action)</w:t>
      </w:r>
    </w:p>
    <w:p w14:paraId="28B277C9" w14:textId="77777777" w:rsidR="00D32D53" w:rsidRDefault="00D32D53" w:rsidP="00D32D53">
      <w:pPr>
        <w:pStyle w:val="ListParagraph"/>
      </w:pPr>
    </w:p>
    <w:p w14:paraId="0C2B9DCE" w14:textId="422EF1ED" w:rsidR="00D32D53" w:rsidRPr="00282728" w:rsidRDefault="00D32D53" w:rsidP="00154457">
      <w:pPr>
        <w:numPr>
          <w:ilvl w:val="0"/>
          <w:numId w:val="1"/>
        </w:numPr>
        <w:suppressAutoHyphens w:val="0"/>
      </w:pPr>
      <w:r>
        <w:t>Review,</w:t>
      </w:r>
      <w:r w:rsidR="00E36055">
        <w:t xml:space="preserve"> </w:t>
      </w:r>
      <w:r>
        <w:t>discussion</w:t>
      </w:r>
      <w:r w:rsidR="00E36055">
        <w:t>, drafting, and possible approval</w:t>
      </w:r>
      <w:r>
        <w:t xml:space="preserve"> of creating a catalog of community facilities owned/ managed by the City. According to Master Plan Action Step C.7. (</w:t>
      </w:r>
      <w:r>
        <w:rPr>
          <w:b/>
          <w:bCs/>
        </w:rPr>
        <w:t>For Possible Action)</w:t>
      </w:r>
    </w:p>
    <w:bookmarkEnd w:id="1"/>
    <w:p w14:paraId="43973039" w14:textId="77777777" w:rsidR="00154457" w:rsidRPr="00282728" w:rsidRDefault="00154457" w:rsidP="00154457">
      <w:pPr>
        <w:rPr>
          <w:b/>
          <w:bCs/>
        </w:rPr>
      </w:pPr>
    </w:p>
    <w:p w14:paraId="1A21D5E6" w14:textId="77777777" w:rsidR="00154457" w:rsidRPr="00282728" w:rsidRDefault="00154457" w:rsidP="00154457">
      <w:pPr>
        <w:numPr>
          <w:ilvl w:val="0"/>
          <w:numId w:val="1"/>
        </w:numPr>
      </w:pPr>
      <w:bookmarkStart w:id="2" w:name="_Hlk97881087"/>
      <w:r w:rsidRPr="00282728">
        <w:rPr>
          <w:b/>
        </w:rPr>
        <w:t xml:space="preserve">Public Comment – </w:t>
      </w:r>
      <w:r w:rsidRPr="00282728">
        <w:t>This time is devoted to comments by the general public and discussion to those comments.</w:t>
      </w:r>
      <w:r w:rsidRPr="00282728">
        <w:rPr>
          <w:b/>
        </w:rPr>
        <w:t xml:space="preserve"> </w:t>
      </w:r>
      <w:r w:rsidRPr="00282728">
        <w:t>No action may be taken upon a matter raised at this time until the matter has been included on a successive agenda and identified as an action item. Pursuant to NRS 241.020.</w:t>
      </w:r>
      <w:r w:rsidRPr="00282728">
        <w:rPr>
          <w:b/>
        </w:rPr>
        <w:t xml:space="preserve"> (Non-Action Item)</w:t>
      </w:r>
      <w:bookmarkEnd w:id="2"/>
    </w:p>
    <w:p w14:paraId="1F178E35" w14:textId="77777777" w:rsidR="00154457" w:rsidRPr="00282728" w:rsidRDefault="00154457" w:rsidP="00154457"/>
    <w:p w14:paraId="65B73CD3" w14:textId="4B77A68C" w:rsidR="00154457" w:rsidRDefault="00154457" w:rsidP="00154457">
      <w:pPr>
        <w:numPr>
          <w:ilvl w:val="0"/>
          <w:numId w:val="1"/>
        </w:numPr>
        <w:rPr>
          <w:b/>
        </w:rPr>
      </w:pPr>
      <w:bookmarkStart w:id="3" w:name="_Hlk97881095"/>
      <w:r w:rsidRPr="00282728">
        <w:rPr>
          <w:b/>
        </w:rPr>
        <w:t>Adjournment. (For Possible Action)</w:t>
      </w:r>
      <w:r w:rsidR="009C16DF">
        <w:rPr>
          <w:b/>
        </w:rPr>
        <w:t xml:space="preserve"> </w:t>
      </w:r>
    </w:p>
    <w:p w14:paraId="6E6B878C" w14:textId="77777777" w:rsidR="009C16DF" w:rsidRDefault="009C16DF" w:rsidP="009C16DF">
      <w:pPr>
        <w:pStyle w:val="ListParagraph"/>
        <w:rPr>
          <w:b/>
        </w:rPr>
      </w:pPr>
    </w:p>
    <w:p w14:paraId="2E3BFCD9" w14:textId="77777777" w:rsidR="009C16DF" w:rsidRPr="009C16DF" w:rsidRDefault="009C16DF" w:rsidP="009C16DF">
      <w:pPr>
        <w:widowControl w:val="0"/>
        <w:tabs>
          <w:tab w:val="left" w:pos="-1440"/>
        </w:tabs>
        <w:suppressAutoHyphens w:val="0"/>
        <w:autoSpaceDE w:val="0"/>
        <w:autoSpaceDN w:val="0"/>
        <w:adjustRightInd w:val="0"/>
        <w:rPr>
          <w:lang w:eastAsia="en-US"/>
        </w:rPr>
      </w:pPr>
      <w:r w:rsidRPr="009C16DF">
        <w:rPr>
          <w:b/>
          <w:sz w:val="20"/>
          <w:szCs w:val="20"/>
          <w:u w:val="single"/>
          <w:lang w:eastAsia="en-US"/>
        </w:rPr>
        <w:t>Carlin Municipal Code: 1-6-11</w:t>
      </w:r>
      <w:r w:rsidRPr="009C16DF">
        <w:rPr>
          <w:sz w:val="20"/>
          <w:szCs w:val="20"/>
          <w:u w:val="single"/>
          <w:lang w:eastAsia="en-US"/>
        </w:rPr>
        <w:t xml:space="preserve">: </w:t>
      </w:r>
      <w:r w:rsidRPr="009C16DF">
        <w:rPr>
          <w:b/>
          <w:sz w:val="20"/>
          <w:szCs w:val="20"/>
          <w:u w:val="single"/>
          <w:lang w:eastAsia="en-US"/>
        </w:rPr>
        <w:t xml:space="preserve">Manner of Addressing Commission; Time Limit: </w:t>
      </w:r>
      <w:r w:rsidRPr="009C16DF">
        <w:rPr>
          <w:sz w:val="20"/>
          <w:szCs w:val="20"/>
          <w:lang w:eastAsia="en-US"/>
        </w:rPr>
        <w:t>Each person addressing the Commission shall first give his name and address for the records, and unless further time is granted by the presiding officer shall limit his address to five (5) minutes. All remarks shall be addressed to the commission as a body and not to any member thereof. No person, other than the Chairperson, the member of the commission, and the person having the floor shall be permitted to enter into any discussion, either directly or through a member of the commission, it without the permission of the presiding officer. No question shall be asked a commission member except through the presiding officer. (Ord. 81, 9-10-1975, eff 9-17-1975)</w:t>
      </w:r>
    </w:p>
    <w:p w14:paraId="483D301C" w14:textId="77777777" w:rsidR="009C16DF" w:rsidRDefault="009C16DF" w:rsidP="009C16DF">
      <w:pPr>
        <w:ind w:left="720"/>
        <w:rPr>
          <w:b/>
        </w:rPr>
      </w:pPr>
    </w:p>
    <w:p w14:paraId="37438264" w14:textId="77777777" w:rsidR="009C16DF" w:rsidRDefault="009C16DF" w:rsidP="009C16DF">
      <w:pPr>
        <w:pStyle w:val="ListParagraph"/>
        <w:rPr>
          <w:b/>
        </w:rPr>
      </w:pPr>
    </w:p>
    <w:p w14:paraId="79FAB93C" w14:textId="77777777" w:rsidR="009C16DF" w:rsidRPr="00282728" w:rsidRDefault="009C16DF" w:rsidP="009C16DF">
      <w:pPr>
        <w:ind w:left="720"/>
        <w:rPr>
          <w:b/>
        </w:rPr>
      </w:pPr>
    </w:p>
    <w:bookmarkEnd w:id="3"/>
    <w:p w14:paraId="41A565FC" w14:textId="77777777" w:rsidR="00154457" w:rsidRPr="00282728" w:rsidRDefault="00154457" w:rsidP="00154457"/>
    <w:p w14:paraId="01464DA4" w14:textId="77777777" w:rsidR="00154457" w:rsidRPr="00282728" w:rsidRDefault="00154457" w:rsidP="00154457"/>
    <w:p w14:paraId="011D3EEF" w14:textId="77777777" w:rsidR="00154457" w:rsidRDefault="00154457" w:rsidP="00154457"/>
    <w:p w14:paraId="5A040CB3" w14:textId="77777777" w:rsidR="004B45AA" w:rsidRDefault="004B45AA"/>
    <w:sectPr w:rsidR="004B4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0"/>
        </w:tabs>
        <w:ind w:left="720" w:hanging="360"/>
      </w:pPr>
      <w:rPr>
        <w:b/>
        <w:bCs/>
        <w:sz w:val="22"/>
        <w:szCs w:val="22"/>
      </w:rPr>
    </w:lvl>
  </w:abstractNum>
  <w:abstractNum w:abstractNumId="1" w15:restartNumberingAfterBreak="0">
    <w:nsid w:val="5E5233FF"/>
    <w:multiLevelType w:val="hybridMultilevel"/>
    <w:tmpl w:val="111A6854"/>
    <w:lvl w:ilvl="0" w:tplc="8F8A3B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54361371">
    <w:abstractNumId w:val="0"/>
    <w:lvlOverride w:ilvl="0">
      <w:startOverride w:val="1"/>
    </w:lvlOverride>
  </w:num>
  <w:num w:numId="2" w16cid:durableId="20479018">
    <w:abstractNumId w:val="1"/>
  </w:num>
  <w:num w:numId="3" w16cid:durableId="1239510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57"/>
    <w:rsid w:val="00075131"/>
    <w:rsid w:val="000F0BCA"/>
    <w:rsid w:val="00105FC9"/>
    <w:rsid w:val="00152102"/>
    <w:rsid w:val="00154457"/>
    <w:rsid w:val="001B4FEE"/>
    <w:rsid w:val="00264611"/>
    <w:rsid w:val="00282728"/>
    <w:rsid w:val="00285BF6"/>
    <w:rsid w:val="003B64B8"/>
    <w:rsid w:val="004B1DAC"/>
    <w:rsid w:val="004B45AA"/>
    <w:rsid w:val="00700189"/>
    <w:rsid w:val="00751BF1"/>
    <w:rsid w:val="008C61E8"/>
    <w:rsid w:val="009C16DF"/>
    <w:rsid w:val="009F7A57"/>
    <w:rsid w:val="00A15542"/>
    <w:rsid w:val="00B67D9D"/>
    <w:rsid w:val="00CC2D58"/>
    <w:rsid w:val="00D22450"/>
    <w:rsid w:val="00D32D53"/>
    <w:rsid w:val="00D42398"/>
    <w:rsid w:val="00DA7CF0"/>
    <w:rsid w:val="00E36055"/>
    <w:rsid w:val="00F1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4DE03"/>
  <w15:chartTrackingRefBased/>
  <w15:docId w15:val="{6E3A91DA-FD2A-47A7-B4D0-FA3DF027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457"/>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54457"/>
    <w:rPr>
      <w:color w:val="0563C1"/>
      <w:u w:val="single"/>
    </w:rPr>
  </w:style>
  <w:style w:type="paragraph" w:styleId="ListParagraph">
    <w:name w:val="List Paragraph"/>
    <w:basedOn w:val="Normal"/>
    <w:uiPriority w:val="34"/>
    <w:qFormat/>
    <w:rsid w:val="00154457"/>
    <w:pPr>
      <w:ind w:left="720"/>
      <w:contextualSpacing/>
    </w:pPr>
  </w:style>
  <w:style w:type="paragraph" w:styleId="IntenseQuote">
    <w:name w:val="Intense Quote"/>
    <w:basedOn w:val="Normal"/>
    <w:next w:val="Normal"/>
    <w:link w:val="IntenseQuoteChar"/>
    <w:qFormat/>
    <w:rsid w:val="00154457"/>
    <w:pPr>
      <w:pBdr>
        <w:top w:val="single" w:sz="4" w:space="10" w:color="000000"/>
        <w:bottom w:val="single" w:sz="4" w:space="10" w:color="000000"/>
      </w:pBdr>
      <w:spacing w:before="360" w:after="360"/>
      <w:ind w:left="864" w:right="864"/>
      <w:jc w:val="center"/>
    </w:pPr>
    <w:rPr>
      <w:i/>
      <w:iCs/>
      <w:color w:val="5B9BD5"/>
    </w:rPr>
  </w:style>
  <w:style w:type="character" w:customStyle="1" w:styleId="IntenseQuoteChar">
    <w:name w:val="Intense Quote Char"/>
    <w:basedOn w:val="DefaultParagraphFont"/>
    <w:link w:val="IntenseQuote"/>
    <w:rsid w:val="00154457"/>
    <w:rPr>
      <w:rFonts w:ascii="Times New Roman" w:eastAsia="Times New Roman" w:hAnsi="Times New Roman" w:cs="Times New Roman"/>
      <w:i/>
      <w:iCs/>
      <w:color w:val="5B9BD5"/>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12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tyofcarl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Jaimie Maughan</dc:creator>
  <cp:keywords/>
  <dc:description/>
  <cp:lastModifiedBy>Tawsha Fladland</cp:lastModifiedBy>
  <cp:revision>3</cp:revision>
  <cp:lastPrinted>2023-01-26T19:48:00Z</cp:lastPrinted>
  <dcterms:created xsi:type="dcterms:W3CDTF">2023-01-26T19:48:00Z</dcterms:created>
  <dcterms:modified xsi:type="dcterms:W3CDTF">2023-01-26T19:59:00Z</dcterms:modified>
</cp:coreProperties>
</file>